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237" w:rsidRDefault="00764237" w:rsidP="0076423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DINPro" w:eastAsia="Times New Roman" w:hAnsi="DINPro" w:cs="Times New Roman"/>
          <w:b/>
          <w:bCs/>
          <w:color w:val="000000"/>
          <w:kern w:val="36"/>
          <w:sz w:val="48"/>
          <w:szCs w:val="48"/>
          <w:lang w:eastAsia="fr-FR"/>
        </w:rPr>
      </w:pPr>
      <w:r>
        <w:rPr>
          <w:rFonts w:ascii="DINPro" w:eastAsia="Times New Roman" w:hAnsi="DINPro" w:cs="Times New Roman"/>
          <w:b/>
          <w:bCs/>
          <w:color w:val="000000"/>
          <w:kern w:val="36"/>
          <w:sz w:val="48"/>
          <w:szCs w:val="48"/>
          <w:lang w:eastAsia="fr-FR"/>
        </w:rPr>
        <w:t>L</w:t>
      </w:r>
      <w:r w:rsidRPr="00764237">
        <w:rPr>
          <w:rFonts w:ascii="DINPro" w:eastAsia="Times New Roman" w:hAnsi="DINPro" w:cs="Times New Roman"/>
          <w:b/>
          <w:bCs/>
          <w:color w:val="000000"/>
          <w:kern w:val="36"/>
          <w:sz w:val="48"/>
          <w:szCs w:val="48"/>
          <w:lang w:eastAsia="fr-FR"/>
        </w:rPr>
        <w:t>oisirs à Waldwisse</w:t>
      </w:r>
      <w:r>
        <w:rPr>
          <w:rFonts w:ascii="DINPro" w:eastAsia="Times New Roman" w:hAnsi="DINPro" w:cs="Times New Roman"/>
          <w:b/>
          <w:bCs/>
          <w:color w:val="000000"/>
          <w:kern w:val="36"/>
          <w:sz w:val="48"/>
          <w:szCs w:val="48"/>
          <w:lang w:eastAsia="fr-FR"/>
        </w:rPr>
        <w:t> :</w:t>
      </w:r>
    </w:p>
    <w:p w:rsidR="00764237" w:rsidRDefault="00764237" w:rsidP="0076423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DINPro" w:eastAsia="Times New Roman" w:hAnsi="DINPro" w:cs="Times New Roman"/>
          <w:b/>
          <w:bCs/>
          <w:color w:val="000000"/>
          <w:kern w:val="36"/>
          <w:sz w:val="48"/>
          <w:szCs w:val="48"/>
          <w:lang w:eastAsia="fr-FR"/>
        </w:rPr>
      </w:pPr>
      <w:r w:rsidRPr="00764237">
        <w:rPr>
          <w:rFonts w:ascii="DINPro" w:eastAsia="Times New Roman" w:hAnsi="DINPro" w:cs="Times New Roman"/>
          <w:b/>
          <w:bCs/>
          <w:color w:val="000000"/>
          <w:kern w:val="36"/>
          <w:sz w:val="48"/>
          <w:szCs w:val="48"/>
          <w:lang w:eastAsia="fr-FR"/>
        </w:rPr>
        <w:t>Activités pour tous les goûts</w:t>
      </w:r>
    </w:p>
    <w:p w:rsidR="00764237" w:rsidRPr="00764237" w:rsidRDefault="00764237" w:rsidP="00764237">
      <w:pPr>
        <w:shd w:val="clear" w:color="auto" w:fill="FFFFFF"/>
        <w:spacing w:after="0" w:line="240" w:lineRule="auto"/>
        <w:rPr>
          <w:rFonts w:ascii="DINPro" w:eastAsia="Times New Roman" w:hAnsi="DINPro" w:cs="Times New Roman"/>
          <w:color w:val="000000"/>
          <w:sz w:val="15"/>
          <w:szCs w:val="15"/>
          <w:lang w:eastAsia="fr-FR"/>
        </w:rPr>
      </w:pPr>
      <w:r w:rsidRPr="00764237">
        <w:rPr>
          <w:rFonts w:ascii="DINPro" w:eastAsia="Times New Roman" w:hAnsi="DINPro" w:cs="Times New Roman"/>
          <w:noProof/>
          <w:color w:val="000000"/>
          <w:sz w:val="15"/>
          <w:szCs w:val="15"/>
          <w:lang w:eastAsia="fr-FR"/>
        </w:rPr>
        <w:drawing>
          <wp:inline distT="0" distB="0" distL="0" distR="0" wp14:anchorId="1431000E" wp14:editId="1E5E1A29">
            <wp:extent cx="6286500" cy="4191000"/>
            <wp:effectExtent l="0" t="0" r="0" b="0"/>
            <wp:docPr id="1" name="Image 1" descr="Photo RL">
              <a:hlinkClick xmlns:a="http://schemas.openxmlformats.org/drawingml/2006/main" r:id="rId5" tooltip="&quot;Photo R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RL">
                      <a:hlinkClick r:id="rId5" tooltip="&quot;Photo R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ooltip="Photo RL" w:history="1">
        <w:r w:rsidRPr="00764237">
          <w:rPr>
            <w:rFonts w:ascii="DINPro" w:eastAsia="Times New Roman" w:hAnsi="DINPro" w:cs="Times New Roman"/>
            <w:color w:val="000000"/>
            <w:sz w:val="15"/>
            <w:szCs w:val="15"/>
            <w:lang w:eastAsia="fr-FR"/>
          </w:rPr>
          <w:t>Photo HD</w:t>
        </w:r>
      </w:hyperlink>
      <w:r w:rsidRPr="00764237">
        <w:rPr>
          <w:rFonts w:ascii="DINPro" w:eastAsia="Times New Roman" w:hAnsi="DINPro" w:cs="Times New Roman"/>
          <w:color w:val="000000"/>
          <w:sz w:val="15"/>
          <w:szCs w:val="15"/>
          <w:lang w:eastAsia="fr-FR"/>
        </w:rPr>
        <w:t xml:space="preserve"> Photo RL </w:t>
      </w:r>
    </w:p>
    <w:p w:rsidR="00764237" w:rsidRPr="00764237" w:rsidRDefault="00764237" w:rsidP="0076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42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L’Association sportive et socio-éducative met en place de nouvelles activités cette année. Celles-ci se dérouleront </w:t>
      </w:r>
      <w:bookmarkStart w:id="0" w:name="_GoBack"/>
      <w:bookmarkEnd w:id="0"/>
      <w:r w:rsidRPr="007642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salle communale ou au préau de l’école tous les lundis. À 18 h motricité (baby gym) pour les 3-6 ans dans le préau des écoles, à 19 h salle communale Hip-Hop Fit (hip-hop mélangé avec fitness) pour les 7-12 ans mixte, et cours adultes à 20 h 15, salle communale cross training (mélange de disciplines sportives pour équilibrer le corps) et aérobic à faible impact. Les cours adultes seront alternés chaque semaine avec du pilâtes. Une séance découverte gratuite dans chacune des activités aura lieu lundi 18 septembre.</w:t>
      </w:r>
    </w:p>
    <w:p w:rsidR="00764237" w:rsidRPr="00764237" w:rsidRDefault="00764237" w:rsidP="0076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642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Renseignements au 06 30 90 40 78 ou sur place</w:t>
      </w:r>
    </w:p>
    <w:p w:rsidR="000A4678" w:rsidRDefault="00764237"/>
    <w:sectPr w:rsidR="000A4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Pr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A5ACE"/>
    <w:multiLevelType w:val="multilevel"/>
    <w:tmpl w:val="A9BC2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7D5AAB"/>
    <w:multiLevelType w:val="multilevel"/>
    <w:tmpl w:val="1F12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37"/>
    <w:rsid w:val="001A4A7D"/>
    <w:rsid w:val="00326B4B"/>
    <w:rsid w:val="00755B7B"/>
    <w:rsid w:val="00764237"/>
    <w:rsid w:val="00775019"/>
    <w:rsid w:val="00B631AE"/>
    <w:rsid w:val="00C456A8"/>
    <w:rsid w:val="00D36A04"/>
    <w:rsid w:val="00EE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B103"/>
  <w15:chartTrackingRefBased/>
  <w15:docId w15:val="{93F976D0-477F-4547-9FCA-83A1D18B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6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438">
              <w:marLeft w:val="0"/>
              <w:marRight w:val="0"/>
              <w:marTop w:val="2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93082">
                      <w:marLeft w:val="-12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81899">
                          <w:marLeft w:val="0"/>
                          <w:marRight w:val="0"/>
                          <w:marTop w:val="1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57614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-www.republicain-lorrain.fr/images/B63F1C90-CAEF-4D46-BB69-222AE220EE7A/LRL_v0_13/photo-rl-150549076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-www.republicain-lorrain.fr/images/B63F1C90-CAEF-4D46-BB69-222AE220EE7A/LRL_v0_13/photo-rl-1505490763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760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Godot</dc:creator>
  <cp:keywords/>
  <dc:description/>
  <cp:lastModifiedBy>Pierre Godot</cp:lastModifiedBy>
  <cp:revision>1</cp:revision>
  <dcterms:created xsi:type="dcterms:W3CDTF">2017-10-01T14:32:00Z</dcterms:created>
  <dcterms:modified xsi:type="dcterms:W3CDTF">2017-10-01T14:35:00Z</dcterms:modified>
</cp:coreProperties>
</file>